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D8" w:rsidRPr="008B0C5A" w:rsidRDefault="007C38D8" w:rsidP="007C38D8">
      <w:pPr>
        <w:rPr>
          <w:rFonts w:ascii="Times New Roman" w:hAnsi="Times New Roman"/>
          <w:sz w:val="26"/>
          <w:szCs w:val="26"/>
          <w:lang w:val="bg-BG"/>
        </w:rPr>
      </w:pPr>
      <w:bookmarkStart w:id="0" w:name="_GoBack"/>
      <w:bookmarkEnd w:id="0"/>
      <w:r w:rsidRPr="008B0C5A">
        <w:rPr>
          <w:rFonts w:ascii="Times New Roman" w:hAnsi="Times New Roman"/>
          <w:sz w:val="26"/>
          <w:szCs w:val="26"/>
          <w:lang w:val="bg-BG"/>
        </w:rPr>
        <w:t>ВЪЗЛОЖИТЕЛ: ОБЩИНА ПЕРНИК</w:t>
      </w:r>
    </w:p>
    <w:p w:rsidR="007C38D8" w:rsidRPr="008B0C5A" w:rsidRDefault="007C38D8" w:rsidP="007C38D8">
      <w:pPr>
        <w:rPr>
          <w:rFonts w:ascii="Times New Roman" w:hAnsi="Times New Roman"/>
          <w:sz w:val="26"/>
          <w:szCs w:val="26"/>
          <w:lang w:val="bg-BG"/>
        </w:rPr>
      </w:pPr>
      <w:r w:rsidRPr="008B0C5A">
        <w:rPr>
          <w:rFonts w:ascii="Times New Roman" w:hAnsi="Times New Roman"/>
          <w:sz w:val="26"/>
          <w:szCs w:val="26"/>
          <w:lang w:val="bg-BG"/>
        </w:rPr>
        <w:t>ПРЕДМЕТ: „Из</w:t>
      </w:r>
      <w:r w:rsidR="0023220F">
        <w:rPr>
          <w:rFonts w:ascii="Times New Roman" w:hAnsi="Times New Roman"/>
          <w:sz w:val="26"/>
          <w:szCs w:val="26"/>
          <w:lang w:val="bg-BG"/>
        </w:rPr>
        <w:t>готвяне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на финансов анализ“ за проект „Изграждане на социални жилища в кв. Тева – общинска сграда с капацитет 100 души“</w:t>
      </w:r>
    </w:p>
    <w:p w:rsidR="007C38D8" w:rsidRPr="008B0C5A" w:rsidRDefault="007C38D8" w:rsidP="007C38D8">
      <w:pPr>
        <w:rPr>
          <w:b/>
          <w:sz w:val="26"/>
          <w:szCs w:val="26"/>
          <w:lang w:val="bg-BG"/>
        </w:rPr>
      </w:pPr>
    </w:p>
    <w:p w:rsidR="00A64580" w:rsidRPr="008B0C5A" w:rsidRDefault="00A64580" w:rsidP="003223F8">
      <w:pPr>
        <w:jc w:val="center"/>
        <w:rPr>
          <w:rFonts w:ascii="Times New Roman" w:hAnsi="Times New Roman"/>
          <w:b/>
          <w:sz w:val="26"/>
          <w:szCs w:val="26"/>
          <w:lang w:val="bg-BG"/>
        </w:rPr>
      </w:pPr>
    </w:p>
    <w:p w:rsidR="00E006D1" w:rsidRPr="008B0C5A" w:rsidRDefault="007C38D8" w:rsidP="003223F8">
      <w:pPr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8B0C5A">
        <w:rPr>
          <w:rFonts w:ascii="Times New Roman" w:hAnsi="Times New Roman"/>
          <w:b/>
          <w:sz w:val="32"/>
          <w:szCs w:val="32"/>
          <w:lang w:val="bg-BG"/>
        </w:rPr>
        <w:t>ТЕХНИЧЕСКО ЗАДАНИЕ</w:t>
      </w:r>
    </w:p>
    <w:p w:rsidR="00C1093B" w:rsidRPr="008B0C5A" w:rsidRDefault="00C1093B" w:rsidP="003223F8">
      <w:pPr>
        <w:jc w:val="center"/>
        <w:rPr>
          <w:rFonts w:ascii="Times New Roman" w:hAnsi="Times New Roman"/>
          <w:sz w:val="26"/>
          <w:szCs w:val="26"/>
          <w:lang w:val="bg-BG"/>
        </w:rPr>
      </w:pPr>
    </w:p>
    <w:p w:rsidR="00A64580" w:rsidRPr="008B0C5A" w:rsidRDefault="00A64580" w:rsidP="003223F8">
      <w:pPr>
        <w:jc w:val="center"/>
        <w:rPr>
          <w:rFonts w:ascii="Times New Roman" w:hAnsi="Times New Roman"/>
          <w:sz w:val="26"/>
          <w:szCs w:val="26"/>
          <w:lang w:val="bg-BG"/>
        </w:rPr>
      </w:pPr>
    </w:p>
    <w:p w:rsidR="0000182D" w:rsidRPr="008B0C5A" w:rsidRDefault="003223F8" w:rsidP="007A1079">
      <w:pPr>
        <w:jc w:val="both"/>
        <w:rPr>
          <w:rFonts w:ascii="Times New Roman" w:hAnsi="Times New Roman"/>
          <w:sz w:val="26"/>
          <w:szCs w:val="26"/>
          <w:lang w:val="bg-BG"/>
        </w:rPr>
      </w:pPr>
      <w:r w:rsidRPr="008B0C5A">
        <w:rPr>
          <w:rFonts w:ascii="Times New Roman" w:hAnsi="Times New Roman"/>
          <w:sz w:val="26"/>
          <w:szCs w:val="26"/>
          <w:lang w:val="bg-BG"/>
        </w:rPr>
        <w:t xml:space="preserve">За  избор на изпълнител съгласно чл. </w:t>
      </w:r>
      <w:r w:rsidR="007B0533">
        <w:rPr>
          <w:rFonts w:ascii="Times New Roman" w:hAnsi="Times New Roman"/>
          <w:sz w:val="26"/>
          <w:szCs w:val="26"/>
          <w:lang w:val="bg-BG"/>
        </w:rPr>
        <w:t xml:space="preserve">20, ал. 3, т. 2 </w:t>
      </w:r>
      <w:r w:rsidRPr="008B0C5A">
        <w:rPr>
          <w:rFonts w:ascii="Times New Roman" w:hAnsi="Times New Roman"/>
          <w:sz w:val="26"/>
          <w:szCs w:val="26"/>
          <w:lang w:val="bg-BG"/>
        </w:rPr>
        <w:t>от ЗОП – обявление с предмет „Изготвяне на финансов анализ“</w:t>
      </w:r>
      <w:r w:rsidR="0000182D" w:rsidRPr="008B0C5A">
        <w:rPr>
          <w:rFonts w:ascii="Times New Roman" w:hAnsi="Times New Roman"/>
          <w:sz w:val="26"/>
          <w:szCs w:val="26"/>
          <w:lang w:val="bg-BG"/>
        </w:rPr>
        <w:t xml:space="preserve"> по проект „Изграждане на социални жилища в кв. Тева – общинска сграда с капацитет 100 души“</w:t>
      </w:r>
      <w:r w:rsidR="00A64580"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00182D" w:rsidRPr="008B0C5A">
        <w:rPr>
          <w:rFonts w:ascii="Times New Roman" w:hAnsi="Times New Roman"/>
          <w:sz w:val="26"/>
          <w:szCs w:val="26"/>
          <w:lang w:val="bg-BG"/>
        </w:rPr>
        <w:t>по Приоритетна ос 1: „Устойчиво и интегрирано градско развитие“, процедура:</w:t>
      </w:r>
      <w:r w:rsidR="007A1079"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00182D" w:rsidRPr="008B0C5A">
        <w:rPr>
          <w:rFonts w:ascii="Times New Roman" w:hAnsi="Times New Roman"/>
          <w:sz w:val="26"/>
          <w:szCs w:val="26"/>
          <w:lang w:val="bg-BG"/>
        </w:rPr>
        <w:t>BG16RPOP001-1.001-039 „Изпълнение на интегрираните планове за градско възстановяване и развитие 2014-2020</w:t>
      </w:r>
      <w:r w:rsidR="00C1093B" w:rsidRPr="008B0C5A">
        <w:rPr>
          <w:rFonts w:ascii="Times New Roman" w:hAnsi="Times New Roman"/>
          <w:sz w:val="26"/>
          <w:szCs w:val="26"/>
          <w:lang w:val="bg-BG"/>
        </w:rPr>
        <w:t>” на</w:t>
      </w:r>
      <w:r w:rsidR="0000182D" w:rsidRPr="008B0C5A">
        <w:rPr>
          <w:rFonts w:ascii="Times New Roman" w:hAnsi="Times New Roman"/>
          <w:sz w:val="26"/>
          <w:szCs w:val="26"/>
          <w:lang w:val="bg-BG"/>
        </w:rPr>
        <w:t xml:space="preserve"> Оперативна програма „Региони в растеж“ 2014-2020 г.</w:t>
      </w:r>
    </w:p>
    <w:p w:rsidR="007C38D8" w:rsidRPr="008B0C5A" w:rsidRDefault="007C38D8" w:rsidP="007C38D8">
      <w:pPr>
        <w:rPr>
          <w:rFonts w:ascii="Times New Roman" w:hAnsi="Times New Roman"/>
          <w:sz w:val="26"/>
          <w:szCs w:val="26"/>
          <w:lang w:val="bg-BG"/>
        </w:rPr>
      </w:pPr>
    </w:p>
    <w:p w:rsidR="00124819" w:rsidRPr="007B0533" w:rsidRDefault="00124819" w:rsidP="00124819">
      <w:pPr>
        <w:spacing w:line="276" w:lineRule="auto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  <w:lang w:val="bg-BG"/>
        </w:rPr>
      </w:pPr>
      <w:r w:rsidRPr="008B0C5A">
        <w:rPr>
          <w:rFonts w:ascii="Times New Roman" w:hAnsi="Times New Roman"/>
          <w:b/>
          <w:sz w:val="26"/>
          <w:szCs w:val="26"/>
          <w:lang w:val="ru-RU"/>
        </w:rPr>
        <w:t>Кратко описание на проекта:</w:t>
      </w:r>
    </w:p>
    <w:p w:rsidR="003223F8" w:rsidRPr="008B0C5A" w:rsidRDefault="00124819" w:rsidP="00710BC7">
      <w:pPr>
        <w:jc w:val="both"/>
        <w:rPr>
          <w:rFonts w:ascii="Times New Roman" w:hAnsi="Times New Roman"/>
          <w:sz w:val="26"/>
          <w:szCs w:val="26"/>
          <w:lang w:val="bg-BG"/>
        </w:rPr>
      </w:pPr>
      <w:r w:rsidRPr="008B0C5A">
        <w:rPr>
          <w:rFonts w:ascii="Times New Roman" w:hAnsi="Times New Roman"/>
          <w:sz w:val="26"/>
          <w:szCs w:val="26"/>
          <w:lang w:val="bg-BG"/>
        </w:rPr>
        <w:t>Изграждането на социални жилища ще се осъществи в сгради, общинска собственост представляващи многофамилна жилищна сграда (бл. № 20) на 6 етажа и многофамилна жилищна сграда (бл. № 21) на 6 етажа. Сградите се намират в кв. Тева, който изцяло попада в границите на Зоната с преобладаващ социален характер като част от ИПГВР на гр. Перник. Социалните жилища ще бъдат предназначени за лица от уязвими, малцинствени и социално слаби, маргинализирани групи от населението и други групи в неравностойно положение, които нямат собствено жилище и не могат да си позволят жилище под наем на пазарни цени. Физическото местонахождение на строителството осигурява пространствена интеграция на маргинализираните групи в обществото, като осигурява техническа, социална и образователна инфраструктура. По отношение на този тип социална инфраструктура, общината изпълнява възложеното й по закон задължение, а именно провеждането на социална политика на местно ниво.</w:t>
      </w:r>
    </w:p>
    <w:p w:rsidR="00124819" w:rsidRPr="008B0C5A" w:rsidRDefault="00124819" w:rsidP="00710BC7">
      <w:pPr>
        <w:jc w:val="both"/>
        <w:rPr>
          <w:rFonts w:ascii="Times New Roman" w:hAnsi="Times New Roman"/>
          <w:sz w:val="26"/>
          <w:szCs w:val="26"/>
          <w:lang w:val="bg-BG"/>
        </w:rPr>
      </w:pPr>
    </w:p>
    <w:p w:rsidR="00124819" w:rsidRPr="008B0C5A" w:rsidRDefault="00124819" w:rsidP="00710BC7">
      <w:pPr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8B0C5A">
        <w:rPr>
          <w:rFonts w:ascii="Times New Roman" w:hAnsi="Times New Roman"/>
          <w:b/>
          <w:sz w:val="26"/>
          <w:szCs w:val="26"/>
          <w:lang w:val="bg-BG"/>
        </w:rPr>
        <w:t>Обща цел:</w:t>
      </w:r>
    </w:p>
    <w:p w:rsidR="00124819" w:rsidRPr="008B0C5A" w:rsidRDefault="00124819" w:rsidP="00710BC7">
      <w:pPr>
        <w:jc w:val="both"/>
        <w:rPr>
          <w:rFonts w:ascii="Times New Roman" w:hAnsi="Times New Roman"/>
          <w:sz w:val="26"/>
          <w:szCs w:val="26"/>
          <w:lang w:val="bg-BG"/>
        </w:rPr>
      </w:pPr>
      <w:r w:rsidRPr="008B0C5A">
        <w:rPr>
          <w:rFonts w:ascii="Times New Roman" w:hAnsi="Times New Roman"/>
          <w:sz w:val="26"/>
          <w:szCs w:val="26"/>
          <w:lang w:val="bg-BG"/>
        </w:rPr>
        <w:t>Общата цел на проекта е чрез изграждането на съвременни социални жилища на територията на гр. Перник да се осигури подслон и нормални условия на живот на уязвими, малцинствени и социално слаби, маргинализирани групи от населението и други групи в неравностойно положение, които не могат да си позволят собствен дом или жилище под наем на пазарни цени и за които не съществува предлагане на жилища за такъв вид ползватели.</w:t>
      </w:r>
    </w:p>
    <w:p w:rsidR="00A64580" w:rsidRPr="008B0C5A" w:rsidRDefault="00A64580" w:rsidP="00710BC7">
      <w:pPr>
        <w:jc w:val="both"/>
        <w:rPr>
          <w:rFonts w:ascii="Times New Roman" w:hAnsi="Times New Roman"/>
          <w:sz w:val="26"/>
          <w:szCs w:val="26"/>
          <w:lang w:val="bg-BG"/>
        </w:rPr>
      </w:pPr>
    </w:p>
    <w:p w:rsidR="00124819" w:rsidRPr="008B0C5A" w:rsidRDefault="00124819" w:rsidP="00710BC7">
      <w:pPr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8B0C5A">
        <w:rPr>
          <w:rFonts w:ascii="Times New Roman" w:hAnsi="Times New Roman"/>
          <w:b/>
          <w:sz w:val="26"/>
          <w:szCs w:val="26"/>
          <w:lang w:val="bg-BG"/>
        </w:rPr>
        <w:t>Очаквани резултати:</w:t>
      </w:r>
    </w:p>
    <w:p w:rsidR="00124819" w:rsidRPr="008B0C5A" w:rsidRDefault="00124819" w:rsidP="00710BC7">
      <w:pPr>
        <w:jc w:val="both"/>
        <w:rPr>
          <w:rFonts w:ascii="Times New Roman" w:hAnsi="Times New Roman"/>
          <w:sz w:val="26"/>
          <w:szCs w:val="26"/>
          <w:lang w:val="bg-BG"/>
        </w:rPr>
      </w:pPr>
      <w:r w:rsidRPr="008B0C5A">
        <w:rPr>
          <w:rFonts w:ascii="Times New Roman" w:hAnsi="Times New Roman"/>
          <w:sz w:val="26"/>
          <w:szCs w:val="26"/>
          <w:lang w:val="bg-BG"/>
        </w:rPr>
        <w:t xml:space="preserve">С реализацията на проекта ще бъдат изградени 42 жилища и осигурени нормални условия за живот на 100 души, предтсавители на целевите групи. Проектът ще допринесе за интеграцията на маргинализирани групи, в.т.ч. и ромското население в Община Перник, насърчаване на социалното включване и заетост, осигуряване на достъп до здравни услуги, приобщаване на младите роми към образователния процес и предоставяне на възможност за възпитание на техните деца. С </w:t>
      </w:r>
      <w:r w:rsidRPr="008B0C5A">
        <w:rPr>
          <w:rFonts w:ascii="Times New Roman" w:hAnsi="Times New Roman"/>
          <w:sz w:val="26"/>
          <w:szCs w:val="26"/>
          <w:lang w:val="bg-BG"/>
        </w:rPr>
        <w:lastRenderedPageBreak/>
        <w:t>подобряване на достъпа на лица с увреждания ще увеличат значително възможностите на икономически неактивното население, както и заетостта на хората със затруднена мобилност.</w:t>
      </w:r>
    </w:p>
    <w:p w:rsidR="00A64580" w:rsidRPr="008B0C5A" w:rsidRDefault="00A64580" w:rsidP="00710BC7">
      <w:pPr>
        <w:jc w:val="both"/>
        <w:rPr>
          <w:rFonts w:ascii="Times New Roman" w:hAnsi="Times New Roman"/>
          <w:b/>
          <w:sz w:val="26"/>
          <w:szCs w:val="26"/>
          <w:lang w:val="bg-BG"/>
        </w:rPr>
      </w:pPr>
    </w:p>
    <w:p w:rsidR="003C225B" w:rsidRPr="008B0C5A" w:rsidRDefault="007C38D8" w:rsidP="00710BC7">
      <w:pPr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8B0C5A">
        <w:rPr>
          <w:rFonts w:ascii="Times New Roman" w:hAnsi="Times New Roman"/>
          <w:b/>
          <w:sz w:val="26"/>
          <w:szCs w:val="26"/>
          <w:lang w:val="bg-BG"/>
        </w:rPr>
        <w:t>Обхват на услугата:</w:t>
      </w:r>
    </w:p>
    <w:p w:rsidR="007C38D8" w:rsidRPr="008B0C5A" w:rsidRDefault="00DA7CCD" w:rsidP="00710BC7">
      <w:pPr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8B0C5A">
        <w:rPr>
          <w:rFonts w:ascii="Times New Roman" w:hAnsi="Times New Roman"/>
          <w:b/>
          <w:sz w:val="26"/>
          <w:szCs w:val="26"/>
          <w:lang w:val="bg-BG"/>
        </w:rPr>
        <w:t xml:space="preserve">Предметът на поръчката е „Изготвяне на финансов анализ“ 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за кандидатстване с проект </w:t>
      </w:r>
      <w:r w:rsidR="00751272" w:rsidRPr="008B0C5A">
        <w:rPr>
          <w:rFonts w:ascii="Times New Roman" w:hAnsi="Times New Roman"/>
          <w:sz w:val="26"/>
          <w:szCs w:val="26"/>
          <w:lang w:val="bg-BG"/>
        </w:rPr>
        <w:t>„Изграждане на социални жилища в кв. Тева – общинска сграда с капацитет 100 души“</w:t>
      </w:r>
      <w:r w:rsidR="001E2463"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13068E" w:rsidRPr="008B0C5A">
        <w:rPr>
          <w:rFonts w:ascii="Times New Roman" w:hAnsi="Times New Roman"/>
          <w:sz w:val="26"/>
          <w:szCs w:val="26"/>
          <w:lang w:val="bg-BG"/>
        </w:rPr>
        <w:t>по инвестиционен приоритет „Социална инфраструктура“</w:t>
      </w:r>
      <w:r w:rsidRPr="008B0C5A">
        <w:rPr>
          <w:rFonts w:ascii="Times New Roman" w:hAnsi="Times New Roman"/>
          <w:sz w:val="26"/>
          <w:szCs w:val="26"/>
          <w:lang w:val="bg-BG"/>
        </w:rPr>
        <w:t>, като</w:t>
      </w:r>
      <w:r w:rsidR="0013068E" w:rsidRPr="008B0C5A">
        <w:rPr>
          <w:rFonts w:ascii="Times New Roman" w:hAnsi="Times New Roman"/>
          <w:sz w:val="26"/>
          <w:szCs w:val="26"/>
          <w:lang w:val="bg-BG"/>
        </w:rPr>
        <w:t xml:space="preserve"> част от</w:t>
      </w:r>
      <w:r w:rsidR="001E2463"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13068E" w:rsidRPr="008B0C5A">
        <w:rPr>
          <w:rFonts w:ascii="Times New Roman" w:hAnsi="Times New Roman"/>
          <w:sz w:val="26"/>
          <w:szCs w:val="26"/>
          <w:lang w:val="bg-BG"/>
        </w:rPr>
        <w:t>„Инвестиционна програма за изпълнение на Интегриран план за градско възстановяване и развитие на гр. Перник за периода 2014-2020 г.“  по Приоритетна ос 1 „Устойчиво и интегрирано градско развитие“ на Оперативна програма „Региони в растеж“2014-2020г.</w:t>
      </w:r>
    </w:p>
    <w:p w:rsidR="003C225B" w:rsidRPr="008B0C5A" w:rsidRDefault="003C225B" w:rsidP="00710BC7">
      <w:pPr>
        <w:jc w:val="both"/>
        <w:rPr>
          <w:rFonts w:ascii="Times New Roman" w:hAnsi="Times New Roman"/>
          <w:sz w:val="26"/>
          <w:szCs w:val="26"/>
          <w:lang w:val="bg-BG"/>
        </w:rPr>
      </w:pPr>
    </w:p>
    <w:p w:rsidR="00841BE8" w:rsidRPr="008B0C5A" w:rsidRDefault="003C225B" w:rsidP="006E7374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bg-BG"/>
        </w:rPr>
      </w:pPr>
      <w:r w:rsidRPr="008B0C5A">
        <w:rPr>
          <w:rFonts w:ascii="Times New Roman" w:hAnsi="Times New Roman"/>
          <w:sz w:val="26"/>
          <w:szCs w:val="26"/>
          <w:lang w:val="bg-BG"/>
        </w:rPr>
        <w:t>С</w:t>
      </w:r>
      <w:r w:rsidR="00AB649E" w:rsidRPr="008B0C5A">
        <w:rPr>
          <w:rFonts w:ascii="Times New Roman" w:hAnsi="Times New Roman" w:hint="eastAsia"/>
          <w:sz w:val="26"/>
          <w:szCs w:val="26"/>
          <w:lang w:val="bg-BG"/>
        </w:rPr>
        <w:t>ъгласно</w:t>
      </w:r>
      <w:r w:rsidR="00AB649E"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804463" w:rsidRPr="008B0C5A">
        <w:rPr>
          <w:rFonts w:ascii="Times New Roman" w:hAnsi="Times New Roman"/>
          <w:sz w:val="26"/>
          <w:szCs w:val="26"/>
          <w:lang w:val="bg-BG"/>
        </w:rPr>
        <w:t>Насоките за канди</w:t>
      </w:r>
      <w:r w:rsidR="003D56EB" w:rsidRPr="008B0C5A">
        <w:rPr>
          <w:rFonts w:ascii="Times New Roman" w:hAnsi="Times New Roman"/>
          <w:sz w:val="26"/>
          <w:szCs w:val="26"/>
          <w:lang w:val="bg-BG"/>
        </w:rPr>
        <w:t>датстване,</w:t>
      </w:r>
      <w:r w:rsidR="00AB649E"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3D56EB" w:rsidRPr="008B0C5A">
        <w:rPr>
          <w:rFonts w:ascii="Times New Roman" w:hAnsi="Times New Roman"/>
          <w:sz w:val="26"/>
          <w:szCs w:val="26"/>
          <w:lang w:val="bg-BG"/>
        </w:rPr>
        <w:t>Приложение О1 „Приложими режими по държавни помощи при предоставянето на безвъзмездна финансова помощ по Оперативна програма „Региони в растеж“ 2014-2020“ и</w:t>
      </w:r>
      <w:r w:rsidR="003D56EB" w:rsidRPr="008B0C5A">
        <w:rPr>
          <w:rFonts w:ascii="Times New Roman" w:hAnsi="Times New Roman" w:hint="eastAsia"/>
          <w:sz w:val="26"/>
          <w:szCs w:val="26"/>
          <w:lang w:val="bg-BG"/>
        </w:rPr>
        <w:t>“</w:t>
      </w:r>
      <w:r w:rsidR="003D56EB"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AB649E" w:rsidRPr="008B0C5A">
        <w:rPr>
          <w:rFonts w:ascii="Times New Roman" w:hAnsi="Times New Roman"/>
          <w:sz w:val="26"/>
          <w:szCs w:val="26"/>
          <w:lang w:val="bg-BG"/>
        </w:rPr>
        <w:t xml:space="preserve">Приложение О2 „Указания за оценка на съответствието на проектните приложения с приложимия режим по държавни помощи </w:t>
      </w:r>
      <w:r w:rsidR="00AB649E" w:rsidRPr="008B0C5A">
        <w:rPr>
          <w:rFonts w:ascii="Times New Roman" w:hAnsi="Times New Roman" w:hint="eastAsia"/>
          <w:sz w:val="26"/>
          <w:szCs w:val="26"/>
          <w:lang w:val="bg-BG"/>
        </w:rPr>
        <w:t>по</w:t>
      </w:r>
      <w:r w:rsidR="00AB649E"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AB649E" w:rsidRPr="008B0C5A">
        <w:rPr>
          <w:rFonts w:ascii="Times New Roman" w:hAnsi="Times New Roman" w:hint="eastAsia"/>
          <w:sz w:val="26"/>
          <w:szCs w:val="26"/>
          <w:lang w:val="bg-BG"/>
        </w:rPr>
        <w:t>Оперативна</w:t>
      </w:r>
      <w:r w:rsidR="00AB649E"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AB649E" w:rsidRPr="008B0C5A">
        <w:rPr>
          <w:rFonts w:ascii="Times New Roman" w:hAnsi="Times New Roman" w:hint="eastAsia"/>
          <w:sz w:val="26"/>
          <w:szCs w:val="26"/>
          <w:lang w:val="bg-BG"/>
        </w:rPr>
        <w:t>програма</w:t>
      </w:r>
      <w:r w:rsidR="00AB649E"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AB649E" w:rsidRPr="008B0C5A">
        <w:rPr>
          <w:rFonts w:ascii="Times New Roman" w:hAnsi="Times New Roman" w:hint="eastAsia"/>
          <w:sz w:val="26"/>
          <w:szCs w:val="26"/>
          <w:lang w:val="bg-BG"/>
        </w:rPr>
        <w:t>„Региони</w:t>
      </w:r>
      <w:r w:rsidR="00AB649E"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AB649E" w:rsidRPr="008B0C5A">
        <w:rPr>
          <w:rFonts w:ascii="Times New Roman" w:hAnsi="Times New Roman" w:hint="eastAsia"/>
          <w:sz w:val="26"/>
          <w:szCs w:val="26"/>
          <w:lang w:val="bg-BG"/>
        </w:rPr>
        <w:t>в</w:t>
      </w:r>
      <w:r w:rsidR="00AB649E"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AB649E" w:rsidRPr="008B0C5A">
        <w:rPr>
          <w:rFonts w:ascii="Times New Roman" w:hAnsi="Times New Roman" w:hint="eastAsia"/>
          <w:sz w:val="26"/>
          <w:szCs w:val="26"/>
          <w:lang w:val="bg-BG"/>
        </w:rPr>
        <w:t>растеж“</w:t>
      </w:r>
      <w:r w:rsidR="00AB649E" w:rsidRPr="008B0C5A">
        <w:rPr>
          <w:rFonts w:ascii="Times New Roman" w:hAnsi="Times New Roman"/>
          <w:sz w:val="26"/>
          <w:szCs w:val="26"/>
          <w:lang w:val="bg-BG"/>
        </w:rPr>
        <w:t xml:space="preserve"> 2014-2020</w:t>
      </w:r>
      <w:r w:rsidR="00AB649E" w:rsidRPr="008B0C5A">
        <w:rPr>
          <w:rFonts w:ascii="Times New Roman" w:hAnsi="Times New Roman" w:hint="eastAsia"/>
          <w:sz w:val="26"/>
          <w:szCs w:val="26"/>
          <w:lang w:val="bg-BG"/>
        </w:rPr>
        <w:t>“</w:t>
      </w:r>
      <w:r w:rsidR="00AB649E" w:rsidRPr="008B0C5A">
        <w:rPr>
          <w:rFonts w:ascii="Times New Roman" w:hAnsi="Times New Roman"/>
          <w:sz w:val="26"/>
          <w:szCs w:val="26"/>
          <w:lang w:val="bg-BG"/>
        </w:rPr>
        <w:t xml:space="preserve">, </w:t>
      </w:r>
      <w:r w:rsidR="00841BE8" w:rsidRPr="008B0C5A">
        <w:rPr>
          <w:rFonts w:ascii="Times New Roman" w:hAnsi="Times New Roman"/>
          <w:sz w:val="26"/>
          <w:szCs w:val="26"/>
          <w:lang w:val="bg-BG"/>
        </w:rPr>
        <w:t xml:space="preserve">всяко проектно предложение, което има потенциал да генерира приходи и тези приходи могат да бъдат оценени към момента на кандидатстване, следва да бъде придружено от финансов анализ. </w:t>
      </w:r>
    </w:p>
    <w:p w:rsidR="006E7374" w:rsidRPr="008B0C5A" w:rsidRDefault="006E7374" w:rsidP="006E7374">
      <w:pPr>
        <w:autoSpaceDE w:val="0"/>
        <w:autoSpaceDN w:val="0"/>
        <w:adjustRightInd w:val="0"/>
        <w:jc w:val="both"/>
        <w:rPr>
          <w:rFonts w:ascii="Arial-BoldMT" w:eastAsiaTheme="minorHAnsi" w:hAnsi="Arial-BoldMT" w:cs="Arial-BoldMT"/>
          <w:b/>
          <w:bCs/>
          <w:sz w:val="26"/>
          <w:szCs w:val="26"/>
          <w:lang w:val="bg-BG" w:eastAsia="en-US"/>
        </w:rPr>
      </w:pPr>
    </w:p>
    <w:p w:rsidR="00AB649E" w:rsidRPr="008B0C5A" w:rsidRDefault="00841BE8" w:rsidP="006E7374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bg-BG"/>
        </w:rPr>
      </w:pPr>
      <w:r w:rsidRPr="008B0C5A">
        <w:rPr>
          <w:rFonts w:ascii="Times New Roman" w:hAnsi="Times New Roman"/>
          <w:sz w:val="26"/>
          <w:szCs w:val="26"/>
          <w:lang w:val="bg-BG"/>
        </w:rPr>
        <w:t xml:space="preserve">В конкретния случай </w:t>
      </w:r>
      <w:r w:rsidR="00A60ABE" w:rsidRPr="008B0C5A">
        <w:rPr>
          <w:rFonts w:ascii="Times New Roman" w:hAnsi="Times New Roman"/>
          <w:sz w:val="26"/>
          <w:szCs w:val="26"/>
          <w:lang w:val="bg-BG"/>
        </w:rPr>
        <w:t>проектът включва мерки, представляващи държавна помощ и задължително следва да бъде придружен от финансов анализ по отношение на обектите, за които е налице компенсация за услуга от общ икономически интерес /УОИИ/.</w:t>
      </w:r>
    </w:p>
    <w:p w:rsidR="000148C5" w:rsidRPr="008B0C5A" w:rsidRDefault="000148C5" w:rsidP="006E7374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bg-BG"/>
        </w:rPr>
      </w:pPr>
    </w:p>
    <w:p w:rsidR="00357A69" w:rsidRPr="008B0C5A" w:rsidRDefault="000148C5" w:rsidP="007004D6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bg-BG"/>
        </w:rPr>
      </w:pPr>
      <w:r w:rsidRPr="008B0C5A">
        <w:rPr>
          <w:rFonts w:ascii="Times New Roman" w:hAnsi="Times New Roman" w:hint="eastAsia"/>
          <w:sz w:val="26"/>
          <w:szCs w:val="26"/>
          <w:lang w:val="bg-BG"/>
        </w:rPr>
        <w:t>Социалните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жилища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,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финансирани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по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ОПРР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,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следва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да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бъдат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разграничени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от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общия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общински</w:t>
      </w:r>
      <w:r w:rsidR="00DA7CCD"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жилищен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фонд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,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като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подходът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при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определянето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на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наема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на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социалните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жилища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следва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да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бъде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различен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и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да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се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базира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на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принципа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за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осигуряване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на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достъп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до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жилище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на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най</w:t>
      </w:r>
      <w:r w:rsidRPr="008B0C5A">
        <w:rPr>
          <w:rFonts w:ascii="Times New Roman" w:hAnsi="Times New Roman"/>
          <w:sz w:val="26"/>
          <w:szCs w:val="26"/>
          <w:lang w:val="bg-BG"/>
        </w:rPr>
        <w:t>-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крайно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нуждаещи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се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социални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групи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на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социално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приемлива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цена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,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което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позволява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освен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ползване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на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социално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жилище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и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задоволяване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на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всички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останали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битови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потребности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на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лицата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.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С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оглед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гарантиране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съответствие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с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правилата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в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областта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на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държавните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помощи</w:t>
      </w:r>
      <w:r w:rsidRPr="008B0C5A">
        <w:rPr>
          <w:rFonts w:ascii="Times New Roman" w:hAnsi="Times New Roman"/>
          <w:sz w:val="26"/>
          <w:szCs w:val="26"/>
          <w:lang w:val="bg-BG"/>
        </w:rPr>
        <w:t>, финансовият анализ следва да докаже, че размерът на наема няма да превишава разходите за поддръжка и осигуряване функционирането на сградите и прилежащите им пространства.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 xml:space="preserve"> Изпълнението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на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посоченото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условие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гарантира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,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че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в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размера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на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компенсацията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са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включени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само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нетните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разходи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за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осъществяване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на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дейността</w:t>
      </w:r>
      <w:r w:rsidRPr="008B0C5A">
        <w:rPr>
          <w:rFonts w:ascii="Times New Roman" w:hAnsi="Times New Roman"/>
          <w:sz w:val="26"/>
          <w:szCs w:val="26"/>
          <w:lang w:val="bg-BG"/>
        </w:rPr>
        <w:t>.</w:t>
      </w:r>
    </w:p>
    <w:p w:rsidR="0045318C" w:rsidRPr="008B0C5A" w:rsidRDefault="00804463" w:rsidP="007004D6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bg-BG"/>
        </w:rPr>
      </w:pPr>
      <w:r w:rsidRPr="008B0C5A">
        <w:rPr>
          <w:rFonts w:ascii="Times New Roman" w:hAnsi="Times New Roman" w:hint="eastAsia"/>
          <w:sz w:val="26"/>
          <w:szCs w:val="26"/>
          <w:lang w:val="bg-BG"/>
        </w:rPr>
        <w:t>Финансовият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анализ</w:t>
      </w:r>
      <w:r w:rsidR="0045318C" w:rsidRPr="008B0C5A">
        <w:rPr>
          <w:rFonts w:ascii="Times New Roman" w:hAnsi="Times New Roman"/>
          <w:sz w:val="26"/>
          <w:szCs w:val="26"/>
          <w:lang w:val="bg-BG"/>
        </w:rPr>
        <w:t xml:space="preserve"> да бъде </w:t>
      </w:r>
      <w:r w:rsidR="0045318C" w:rsidRPr="008B0C5A">
        <w:rPr>
          <w:rFonts w:ascii="Times New Roman" w:hAnsi="Times New Roman" w:hint="eastAsia"/>
          <w:sz w:val="26"/>
          <w:szCs w:val="26"/>
          <w:lang w:val="bg-BG"/>
        </w:rPr>
        <w:t>изготв</w:t>
      </w:r>
      <w:r w:rsidR="0045318C" w:rsidRPr="008B0C5A">
        <w:rPr>
          <w:rFonts w:ascii="Times New Roman" w:hAnsi="Times New Roman"/>
          <w:sz w:val="26"/>
          <w:szCs w:val="26"/>
          <w:lang w:val="bg-BG"/>
        </w:rPr>
        <w:t>ен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в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8B0C5A">
        <w:rPr>
          <w:rFonts w:ascii="Times New Roman" w:hAnsi="Times New Roman" w:hint="eastAsia"/>
          <w:sz w:val="26"/>
          <w:szCs w:val="26"/>
          <w:lang w:val="bg-BG"/>
        </w:rPr>
        <w:t>съответствие</w:t>
      </w:r>
      <w:r w:rsidRPr="008B0C5A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45318C" w:rsidRPr="008B0C5A">
        <w:rPr>
          <w:rFonts w:ascii="Times New Roman" w:hAnsi="Times New Roman"/>
          <w:sz w:val="26"/>
          <w:szCs w:val="26"/>
          <w:lang w:val="bg-BG"/>
        </w:rPr>
        <w:t>Насоките на Европейската комисия за изготвяне на Анализ разходи-ползи на инвестиционни проекти и  да отговаря на всички условия по чл. 5 от Решението на Комисията от 20.12.2011г. относно прилагането на член 106, параграф 2 от ДФЕС за държавна помощ под формата на компенсация за обществена услуга.</w:t>
      </w:r>
    </w:p>
    <w:p w:rsidR="0045318C" w:rsidRPr="008B0C5A" w:rsidRDefault="0045318C" w:rsidP="0045318C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bg-BG"/>
        </w:rPr>
      </w:pPr>
      <w:r w:rsidRPr="008B0C5A">
        <w:rPr>
          <w:rFonts w:ascii="Times New Roman" w:hAnsi="Times New Roman"/>
          <w:sz w:val="26"/>
          <w:szCs w:val="26"/>
          <w:lang w:val="bg-BG"/>
        </w:rPr>
        <w:t xml:space="preserve">Финансовият анализ следва да бъде съобразен с  разпоредбите на Решение на Комисията от 20 декември 2011 година17, Регламент 360/2012 и Компенсации за </w:t>
      </w:r>
      <w:r w:rsidRPr="008B0C5A">
        <w:rPr>
          <w:rFonts w:ascii="Times New Roman" w:hAnsi="Times New Roman"/>
          <w:sz w:val="26"/>
          <w:szCs w:val="26"/>
          <w:lang w:val="bg-BG"/>
        </w:rPr>
        <w:lastRenderedPageBreak/>
        <w:t>УОИИ съгласно Решение на ЕК 2012/21/ЕС, както и действащото законодателство в областта на прилагане на режимите на държавна помощ и услуги от общ икономически интерес.</w:t>
      </w:r>
    </w:p>
    <w:p w:rsidR="00804463" w:rsidRPr="008B0C5A" w:rsidRDefault="00804463" w:rsidP="00804463">
      <w:pPr>
        <w:jc w:val="both"/>
        <w:rPr>
          <w:rFonts w:asciiTheme="minorHAnsi" w:hAnsiTheme="minorHAnsi"/>
          <w:sz w:val="26"/>
          <w:szCs w:val="26"/>
          <w:lang w:val="bg-BG"/>
        </w:rPr>
      </w:pPr>
    </w:p>
    <w:p w:rsidR="00AB649E" w:rsidRPr="008B0C5A" w:rsidRDefault="00804463" w:rsidP="0045318C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bg-BG"/>
        </w:rPr>
      </w:pPr>
      <w:r w:rsidRPr="008B0C5A">
        <w:rPr>
          <w:rFonts w:ascii="Times New Roman" w:hAnsi="Times New Roman"/>
          <w:sz w:val="26"/>
          <w:szCs w:val="26"/>
          <w:lang w:val="bg-BG"/>
        </w:rPr>
        <w:t>Финансовият анализ следва да се предостави във формат (Word) и формат  (Excel) с отключени формули, което да позволи неговото разглеждане и оценка, включително проверка на получените финансови резултати.</w:t>
      </w:r>
      <w:r w:rsidR="0045318C" w:rsidRPr="008B0C5A">
        <w:rPr>
          <w:rFonts w:ascii="Times New Roman" w:hAnsi="Times New Roman"/>
          <w:sz w:val="26"/>
          <w:szCs w:val="26"/>
          <w:lang w:val="bg-BG"/>
        </w:rPr>
        <w:t xml:space="preserve"> Между двете части на финансовия анализ следва да има взаимна обвързаност и проследяемост.</w:t>
      </w:r>
    </w:p>
    <w:p w:rsidR="000148C5" w:rsidRPr="008B0C5A" w:rsidRDefault="000148C5" w:rsidP="00804463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6"/>
          <w:szCs w:val="26"/>
          <w:lang w:val="bg-BG" w:eastAsia="en-US"/>
        </w:rPr>
      </w:pPr>
    </w:p>
    <w:p w:rsidR="0039196B" w:rsidRPr="008B0C5A" w:rsidRDefault="00C2216E" w:rsidP="0060601A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bg-BG"/>
        </w:rPr>
      </w:pPr>
      <w:r w:rsidRPr="008B0C5A">
        <w:rPr>
          <w:rFonts w:ascii="Times New Roman" w:hAnsi="Times New Roman"/>
          <w:sz w:val="26"/>
          <w:szCs w:val="26"/>
          <w:lang w:val="bg-BG"/>
        </w:rPr>
        <w:t xml:space="preserve">Прогнозна стойност: 4150.00 /четири хиляди сто и петдесет/ лева без ДДС. </w:t>
      </w:r>
    </w:p>
    <w:p w:rsidR="008B0C5A" w:rsidRPr="008B0C5A" w:rsidRDefault="008B0C5A" w:rsidP="008B0C5A">
      <w:pPr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8B0C5A">
        <w:rPr>
          <w:rFonts w:ascii="Times New Roman" w:hAnsi="Times New Roman"/>
          <w:sz w:val="26"/>
          <w:szCs w:val="26"/>
          <w:lang w:val="bg-BG"/>
        </w:rPr>
        <w:t>Изготвянето на финансов анализ е допустим разход по линия на проект „Изграждане на социални жилища в кв. Тева – общинска сграда с капацитет 100 души“ по Приоритетна ос 1 „Устойчиво и интегрирано градско развитие“ на Оперативна програма „Региони в растеж“2014-2020г.</w:t>
      </w:r>
    </w:p>
    <w:p w:rsidR="00B95577" w:rsidRPr="0060601A" w:rsidRDefault="00B95577" w:rsidP="0060601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B95577" w:rsidRPr="0060601A" w:rsidSect="00BD7885">
      <w:headerReference w:type="default" r:id="rId9"/>
      <w:footerReference w:type="default" r:id="rId10"/>
      <w:pgSz w:w="11906" w:h="16838"/>
      <w:pgMar w:top="1417" w:right="1133" w:bottom="851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1DB" w:rsidRDefault="006141DB" w:rsidP="00856C69">
      <w:r>
        <w:separator/>
      </w:r>
    </w:p>
  </w:endnote>
  <w:endnote w:type="continuationSeparator" w:id="0">
    <w:p w:rsidR="006141DB" w:rsidRDefault="006141DB" w:rsidP="0085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/>
        <w:sz w:val="18"/>
        <w:szCs w:val="18"/>
      </w:rPr>
      <w:id w:val="-29946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53" w:rsidRDefault="000D1E53" w:rsidP="000E6A10">
        <w:pPr>
          <w:pBdr>
            <w:top w:val="single" w:sz="4" w:space="0" w:color="auto"/>
          </w:pBdr>
          <w:jc w:val="center"/>
          <w:rPr>
            <w:rFonts w:ascii="Times New Roman" w:hAnsi="Times New Roman"/>
            <w:b/>
            <w:sz w:val="18"/>
            <w:szCs w:val="18"/>
          </w:rPr>
        </w:pPr>
      </w:p>
      <w:p w:rsidR="00BF57DE" w:rsidRPr="00BF57DE" w:rsidRDefault="00BF57DE" w:rsidP="000E6A10">
        <w:pPr>
          <w:pBdr>
            <w:top w:val="single" w:sz="4" w:space="0" w:color="auto"/>
          </w:pBdr>
          <w:jc w:val="center"/>
          <w:rPr>
            <w:rFonts w:ascii="Times New Roman" w:hAnsi="Times New Roman"/>
            <w:b/>
            <w:sz w:val="18"/>
            <w:szCs w:val="18"/>
          </w:rPr>
        </w:pPr>
        <w:r w:rsidRPr="00BF57DE">
          <w:rPr>
            <w:rFonts w:ascii="Times New Roman" w:hAnsi="Times New Roman"/>
            <w:b/>
            <w:sz w:val="18"/>
            <w:szCs w:val="18"/>
          </w:rPr>
          <w:t>Приоритетна ос 1 „Устойчиво и интегрирано градско развитие“ на ОП</w:t>
        </w:r>
        <w:r w:rsidR="00354446">
          <w:rPr>
            <w:rFonts w:ascii="Times New Roman" w:hAnsi="Times New Roman"/>
            <w:b/>
            <w:sz w:val="18"/>
            <w:szCs w:val="18"/>
          </w:rPr>
          <w:t xml:space="preserve"> </w:t>
        </w:r>
        <w:r w:rsidRPr="00BF57DE">
          <w:rPr>
            <w:rFonts w:ascii="Times New Roman" w:hAnsi="Times New Roman"/>
            <w:b/>
            <w:sz w:val="18"/>
            <w:szCs w:val="18"/>
          </w:rPr>
          <w:t>„Региони в растеж“ 2014-2020</w:t>
        </w:r>
      </w:p>
      <w:p w:rsidR="0084454E" w:rsidRPr="00BF57DE" w:rsidRDefault="0084454E" w:rsidP="00A17C38">
        <w:pPr>
          <w:pBdr>
            <w:top w:val="single" w:sz="4" w:space="0" w:color="auto"/>
          </w:pBdr>
          <w:jc w:val="center"/>
          <w:rPr>
            <w:rFonts w:ascii="Times New Roman" w:hAnsi="Times New Roman"/>
            <w:b/>
            <w:sz w:val="18"/>
            <w:szCs w:val="18"/>
          </w:rPr>
        </w:pPr>
        <w:r w:rsidRPr="00BF57DE">
          <w:rPr>
            <w:rFonts w:ascii="Times New Roman" w:hAnsi="Times New Roman"/>
            <w:b/>
            <w:sz w:val="18"/>
            <w:szCs w:val="18"/>
          </w:rPr>
          <w:fldChar w:fldCharType="begin"/>
        </w:r>
        <w:r w:rsidRPr="00BF57DE">
          <w:rPr>
            <w:rFonts w:ascii="Times New Roman" w:hAnsi="Times New Roman"/>
            <w:b/>
            <w:sz w:val="18"/>
            <w:szCs w:val="18"/>
          </w:rPr>
          <w:instrText xml:space="preserve"> PAGE   \* MERGEFORMAT </w:instrText>
        </w:r>
        <w:r w:rsidRPr="00BF57DE">
          <w:rPr>
            <w:rFonts w:ascii="Times New Roman" w:hAnsi="Times New Roman"/>
            <w:b/>
            <w:sz w:val="18"/>
            <w:szCs w:val="18"/>
          </w:rPr>
          <w:fldChar w:fldCharType="separate"/>
        </w:r>
        <w:r w:rsidR="00D82373">
          <w:rPr>
            <w:rFonts w:ascii="Times New Roman" w:hAnsi="Times New Roman"/>
            <w:b/>
            <w:noProof/>
            <w:sz w:val="18"/>
            <w:szCs w:val="18"/>
          </w:rPr>
          <w:t>1</w:t>
        </w:r>
        <w:r w:rsidRPr="00BF57DE">
          <w:rPr>
            <w:rFonts w:ascii="Times New Roman" w:hAnsi="Times New Roman"/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1DB" w:rsidRDefault="006141DB" w:rsidP="00856C69">
      <w:r>
        <w:separator/>
      </w:r>
    </w:p>
  </w:footnote>
  <w:footnote w:type="continuationSeparator" w:id="0">
    <w:p w:rsidR="006141DB" w:rsidRDefault="006141DB" w:rsidP="00856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26" w:rsidRPr="00A17C38" w:rsidRDefault="00B65626" w:rsidP="00A17C38">
    <w:pPr>
      <w:pStyle w:val="a4"/>
      <w:pBdr>
        <w:bottom w:val="single" w:sz="6" w:space="1" w:color="auto"/>
      </w:pBdr>
      <w:spacing w:after="120" w:line="276" w:lineRule="auto"/>
      <w:rPr>
        <w:lang w:val="bg-BG"/>
      </w:rPr>
    </w:pPr>
    <w:r w:rsidRPr="0010587A">
      <w:rPr>
        <w:noProof/>
        <w:lang w:val="bg-BG"/>
      </w:rPr>
      <w:drawing>
        <wp:inline distT="0" distB="0" distL="0" distR="0" wp14:anchorId="344B1E63" wp14:editId="40D98372">
          <wp:extent cx="2207172" cy="767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Pr="0010587A">
      <w:ptab w:relativeTo="margin" w:alignment="right" w:leader="none"/>
    </w:r>
    <w:r w:rsidRPr="0010587A">
      <w:rPr>
        <w:noProof/>
        <w:lang w:val="bg-BG"/>
      </w:rPr>
      <w:drawing>
        <wp:inline distT="0" distB="0" distL="0" distR="0" wp14:anchorId="73949131" wp14:editId="2592EA68">
          <wp:extent cx="1939158" cy="67283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7" cy="681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84336"/>
    <w:multiLevelType w:val="singleLevel"/>
    <w:tmpl w:val="6D1A1646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2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CF57B0F"/>
    <w:multiLevelType w:val="hybridMultilevel"/>
    <w:tmpl w:val="C7020D3E"/>
    <w:lvl w:ilvl="0" w:tplc="B68C9C4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4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5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9"/>
  </w:num>
  <w:num w:numId="5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8"/>
  </w:num>
  <w:num w:numId="8">
    <w:abstractNumId w:val="17"/>
  </w:num>
  <w:num w:numId="9">
    <w:abstractNumId w:val="12"/>
  </w:num>
  <w:num w:numId="10">
    <w:abstractNumId w:val="6"/>
  </w:num>
  <w:num w:numId="11">
    <w:abstractNumId w:val="3"/>
  </w:num>
  <w:num w:numId="12">
    <w:abstractNumId w:val="8"/>
  </w:num>
  <w:num w:numId="13">
    <w:abstractNumId w:val="20"/>
  </w:num>
  <w:num w:numId="14">
    <w:abstractNumId w:val="19"/>
  </w:num>
  <w:num w:numId="15">
    <w:abstractNumId w:val="5"/>
  </w:num>
  <w:num w:numId="16">
    <w:abstractNumId w:val="16"/>
  </w:num>
  <w:num w:numId="17">
    <w:abstractNumId w:val="0"/>
  </w:num>
  <w:num w:numId="18">
    <w:abstractNumId w:val="2"/>
  </w:num>
  <w:num w:numId="19">
    <w:abstractNumId w:val="15"/>
  </w:num>
  <w:num w:numId="20">
    <w:abstractNumId w:val="4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E"/>
    <w:rsid w:val="0000182D"/>
    <w:rsid w:val="00005C2C"/>
    <w:rsid w:val="000148C5"/>
    <w:rsid w:val="0003085C"/>
    <w:rsid w:val="00033153"/>
    <w:rsid w:val="000418F7"/>
    <w:rsid w:val="000479A9"/>
    <w:rsid w:val="000530BD"/>
    <w:rsid w:val="00071D97"/>
    <w:rsid w:val="000730B8"/>
    <w:rsid w:val="000741CA"/>
    <w:rsid w:val="00075EAC"/>
    <w:rsid w:val="0007732C"/>
    <w:rsid w:val="000948DD"/>
    <w:rsid w:val="000C2B75"/>
    <w:rsid w:val="000D0909"/>
    <w:rsid w:val="000D1E53"/>
    <w:rsid w:val="000E2ABE"/>
    <w:rsid w:val="000E5AB8"/>
    <w:rsid w:val="000E6A10"/>
    <w:rsid w:val="000F0BC8"/>
    <w:rsid w:val="000F4340"/>
    <w:rsid w:val="000F4428"/>
    <w:rsid w:val="000F5EE5"/>
    <w:rsid w:val="00104A18"/>
    <w:rsid w:val="0010587A"/>
    <w:rsid w:val="0010796A"/>
    <w:rsid w:val="00112F69"/>
    <w:rsid w:val="00124819"/>
    <w:rsid w:val="00125825"/>
    <w:rsid w:val="0013068E"/>
    <w:rsid w:val="001473A0"/>
    <w:rsid w:val="0015346F"/>
    <w:rsid w:val="0015420F"/>
    <w:rsid w:val="001810C9"/>
    <w:rsid w:val="00182993"/>
    <w:rsid w:val="00186DBF"/>
    <w:rsid w:val="00196633"/>
    <w:rsid w:val="001A6A0E"/>
    <w:rsid w:val="001B68A7"/>
    <w:rsid w:val="001C48B1"/>
    <w:rsid w:val="001C5CF4"/>
    <w:rsid w:val="001C7AFD"/>
    <w:rsid w:val="001E2463"/>
    <w:rsid w:val="001F13E5"/>
    <w:rsid w:val="00202E78"/>
    <w:rsid w:val="00213F2A"/>
    <w:rsid w:val="0021750E"/>
    <w:rsid w:val="0023220F"/>
    <w:rsid w:val="00232BBF"/>
    <w:rsid w:val="00243957"/>
    <w:rsid w:val="00245713"/>
    <w:rsid w:val="00252889"/>
    <w:rsid w:val="0025325D"/>
    <w:rsid w:val="00270368"/>
    <w:rsid w:val="00274F10"/>
    <w:rsid w:val="00287C7E"/>
    <w:rsid w:val="002904E0"/>
    <w:rsid w:val="002A00FC"/>
    <w:rsid w:val="002A25C2"/>
    <w:rsid w:val="002A3556"/>
    <w:rsid w:val="002A400F"/>
    <w:rsid w:val="002B332A"/>
    <w:rsid w:val="002B5A0D"/>
    <w:rsid w:val="002C17A0"/>
    <w:rsid w:val="002C3702"/>
    <w:rsid w:val="002D7178"/>
    <w:rsid w:val="002E3DDA"/>
    <w:rsid w:val="002E4813"/>
    <w:rsid w:val="002E765D"/>
    <w:rsid w:val="002F74B3"/>
    <w:rsid w:val="002F75FE"/>
    <w:rsid w:val="0030098E"/>
    <w:rsid w:val="003063D7"/>
    <w:rsid w:val="00307FE7"/>
    <w:rsid w:val="00310B94"/>
    <w:rsid w:val="0031784D"/>
    <w:rsid w:val="003223F8"/>
    <w:rsid w:val="00341793"/>
    <w:rsid w:val="0034407D"/>
    <w:rsid w:val="003520C3"/>
    <w:rsid w:val="00354446"/>
    <w:rsid w:val="00354845"/>
    <w:rsid w:val="0035799F"/>
    <w:rsid w:val="00357A69"/>
    <w:rsid w:val="00361993"/>
    <w:rsid w:val="00383A28"/>
    <w:rsid w:val="0039014B"/>
    <w:rsid w:val="0039196B"/>
    <w:rsid w:val="00395EA6"/>
    <w:rsid w:val="003A57F3"/>
    <w:rsid w:val="003A6419"/>
    <w:rsid w:val="003B6BA4"/>
    <w:rsid w:val="003C225B"/>
    <w:rsid w:val="003C3787"/>
    <w:rsid w:val="003D246D"/>
    <w:rsid w:val="003D56EB"/>
    <w:rsid w:val="003F477A"/>
    <w:rsid w:val="0040075F"/>
    <w:rsid w:val="00424A20"/>
    <w:rsid w:val="00424D1C"/>
    <w:rsid w:val="00430F7C"/>
    <w:rsid w:val="00433885"/>
    <w:rsid w:val="00437E18"/>
    <w:rsid w:val="0045318C"/>
    <w:rsid w:val="004557C1"/>
    <w:rsid w:val="00457A03"/>
    <w:rsid w:val="00461B94"/>
    <w:rsid w:val="004755C9"/>
    <w:rsid w:val="00475BDC"/>
    <w:rsid w:val="004777F7"/>
    <w:rsid w:val="0048479B"/>
    <w:rsid w:val="0049116A"/>
    <w:rsid w:val="004959CD"/>
    <w:rsid w:val="004961BA"/>
    <w:rsid w:val="004977FC"/>
    <w:rsid w:val="004A0076"/>
    <w:rsid w:val="004A3572"/>
    <w:rsid w:val="004A4CFC"/>
    <w:rsid w:val="004A5A6B"/>
    <w:rsid w:val="004C2677"/>
    <w:rsid w:val="004C369A"/>
    <w:rsid w:val="004C727E"/>
    <w:rsid w:val="004D23B2"/>
    <w:rsid w:val="004D59E0"/>
    <w:rsid w:val="004E61F9"/>
    <w:rsid w:val="004F1CE0"/>
    <w:rsid w:val="004F2506"/>
    <w:rsid w:val="005003DB"/>
    <w:rsid w:val="00501D95"/>
    <w:rsid w:val="0051553F"/>
    <w:rsid w:val="00543852"/>
    <w:rsid w:val="005477B6"/>
    <w:rsid w:val="00552BCF"/>
    <w:rsid w:val="005544F0"/>
    <w:rsid w:val="005559E6"/>
    <w:rsid w:val="0055669F"/>
    <w:rsid w:val="005754E0"/>
    <w:rsid w:val="005951F9"/>
    <w:rsid w:val="00595574"/>
    <w:rsid w:val="005960DB"/>
    <w:rsid w:val="005A2867"/>
    <w:rsid w:val="005B0454"/>
    <w:rsid w:val="005C7E26"/>
    <w:rsid w:val="005D31DF"/>
    <w:rsid w:val="005D5B54"/>
    <w:rsid w:val="005E495C"/>
    <w:rsid w:val="005F0D1E"/>
    <w:rsid w:val="005F38C6"/>
    <w:rsid w:val="0060313A"/>
    <w:rsid w:val="00604EC5"/>
    <w:rsid w:val="0060601A"/>
    <w:rsid w:val="006141DB"/>
    <w:rsid w:val="00625522"/>
    <w:rsid w:val="00626FFB"/>
    <w:rsid w:val="00641F15"/>
    <w:rsid w:val="00662552"/>
    <w:rsid w:val="00663034"/>
    <w:rsid w:val="0066526E"/>
    <w:rsid w:val="00675B82"/>
    <w:rsid w:val="00690B96"/>
    <w:rsid w:val="00690E1A"/>
    <w:rsid w:val="00691259"/>
    <w:rsid w:val="006A469D"/>
    <w:rsid w:val="006A713E"/>
    <w:rsid w:val="006B1AF4"/>
    <w:rsid w:val="006B77AE"/>
    <w:rsid w:val="006D0922"/>
    <w:rsid w:val="006E08D8"/>
    <w:rsid w:val="006E5D45"/>
    <w:rsid w:val="006E7374"/>
    <w:rsid w:val="007004D6"/>
    <w:rsid w:val="00710015"/>
    <w:rsid w:val="00710BC7"/>
    <w:rsid w:val="00711D7B"/>
    <w:rsid w:val="00711DAF"/>
    <w:rsid w:val="00724B39"/>
    <w:rsid w:val="00725DD9"/>
    <w:rsid w:val="0074531A"/>
    <w:rsid w:val="00751272"/>
    <w:rsid w:val="0076297A"/>
    <w:rsid w:val="00777AC0"/>
    <w:rsid w:val="00787DFD"/>
    <w:rsid w:val="00793A66"/>
    <w:rsid w:val="007A1079"/>
    <w:rsid w:val="007A2BF7"/>
    <w:rsid w:val="007B0533"/>
    <w:rsid w:val="007B10D3"/>
    <w:rsid w:val="007C38D8"/>
    <w:rsid w:val="007D5B48"/>
    <w:rsid w:val="007F21D6"/>
    <w:rsid w:val="007F2681"/>
    <w:rsid w:val="00804463"/>
    <w:rsid w:val="0081201F"/>
    <w:rsid w:val="008147D1"/>
    <w:rsid w:val="008201B0"/>
    <w:rsid w:val="008273A3"/>
    <w:rsid w:val="00831767"/>
    <w:rsid w:val="00834AC9"/>
    <w:rsid w:val="00834D0D"/>
    <w:rsid w:val="00840510"/>
    <w:rsid w:val="00841BE8"/>
    <w:rsid w:val="008432DD"/>
    <w:rsid w:val="0084454E"/>
    <w:rsid w:val="00846A41"/>
    <w:rsid w:val="00853586"/>
    <w:rsid w:val="00856C69"/>
    <w:rsid w:val="0086249B"/>
    <w:rsid w:val="008637DA"/>
    <w:rsid w:val="00873EA8"/>
    <w:rsid w:val="00873FA1"/>
    <w:rsid w:val="0089280A"/>
    <w:rsid w:val="00892F8B"/>
    <w:rsid w:val="008A25FD"/>
    <w:rsid w:val="008B0842"/>
    <w:rsid w:val="008B0C5A"/>
    <w:rsid w:val="008B3F5C"/>
    <w:rsid w:val="008B55DF"/>
    <w:rsid w:val="008C74E8"/>
    <w:rsid w:val="008D1CCD"/>
    <w:rsid w:val="008D2ACD"/>
    <w:rsid w:val="008E23D2"/>
    <w:rsid w:val="008E68F7"/>
    <w:rsid w:val="008F3BCD"/>
    <w:rsid w:val="0090091F"/>
    <w:rsid w:val="00903DEA"/>
    <w:rsid w:val="0091066A"/>
    <w:rsid w:val="00924816"/>
    <w:rsid w:val="0092728C"/>
    <w:rsid w:val="00934137"/>
    <w:rsid w:val="00936596"/>
    <w:rsid w:val="009422FE"/>
    <w:rsid w:val="00953909"/>
    <w:rsid w:val="00956CC4"/>
    <w:rsid w:val="00967E9D"/>
    <w:rsid w:val="00970C33"/>
    <w:rsid w:val="00971589"/>
    <w:rsid w:val="00974B59"/>
    <w:rsid w:val="009A087E"/>
    <w:rsid w:val="009A0D0C"/>
    <w:rsid w:val="009A29F8"/>
    <w:rsid w:val="009B6BC1"/>
    <w:rsid w:val="009D1D3B"/>
    <w:rsid w:val="009E1063"/>
    <w:rsid w:val="009F1566"/>
    <w:rsid w:val="009F7E2E"/>
    <w:rsid w:val="00A17C38"/>
    <w:rsid w:val="00A2206F"/>
    <w:rsid w:val="00A248E8"/>
    <w:rsid w:val="00A2530B"/>
    <w:rsid w:val="00A26186"/>
    <w:rsid w:val="00A42373"/>
    <w:rsid w:val="00A44E94"/>
    <w:rsid w:val="00A47A09"/>
    <w:rsid w:val="00A60ABE"/>
    <w:rsid w:val="00A61A85"/>
    <w:rsid w:val="00A64580"/>
    <w:rsid w:val="00A657FF"/>
    <w:rsid w:val="00A94F16"/>
    <w:rsid w:val="00A974DE"/>
    <w:rsid w:val="00AA010D"/>
    <w:rsid w:val="00AA145E"/>
    <w:rsid w:val="00AA30DF"/>
    <w:rsid w:val="00AA489A"/>
    <w:rsid w:val="00AA4FB4"/>
    <w:rsid w:val="00AB0662"/>
    <w:rsid w:val="00AB649E"/>
    <w:rsid w:val="00AB7717"/>
    <w:rsid w:val="00AC13C0"/>
    <w:rsid w:val="00AD4A3F"/>
    <w:rsid w:val="00B1023F"/>
    <w:rsid w:val="00B10E33"/>
    <w:rsid w:val="00B340E5"/>
    <w:rsid w:val="00B41655"/>
    <w:rsid w:val="00B4561B"/>
    <w:rsid w:val="00B52351"/>
    <w:rsid w:val="00B5599E"/>
    <w:rsid w:val="00B65626"/>
    <w:rsid w:val="00B71B5C"/>
    <w:rsid w:val="00B74E7A"/>
    <w:rsid w:val="00B76E22"/>
    <w:rsid w:val="00B95577"/>
    <w:rsid w:val="00BA08D9"/>
    <w:rsid w:val="00BA0EDA"/>
    <w:rsid w:val="00BA3519"/>
    <w:rsid w:val="00BB0BBE"/>
    <w:rsid w:val="00BB1CFA"/>
    <w:rsid w:val="00BB535E"/>
    <w:rsid w:val="00BB53E1"/>
    <w:rsid w:val="00BC1EB3"/>
    <w:rsid w:val="00BC205B"/>
    <w:rsid w:val="00BD6796"/>
    <w:rsid w:val="00BD7885"/>
    <w:rsid w:val="00BE1C1C"/>
    <w:rsid w:val="00BE3AE6"/>
    <w:rsid w:val="00BF57DE"/>
    <w:rsid w:val="00C10331"/>
    <w:rsid w:val="00C1093B"/>
    <w:rsid w:val="00C169EC"/>
    <w:rsid w:val="00C20E12"/>
    <w:rsid w:val="00C21E36"/>
    <w:rsid w:val="00C2216E"/>
    <w:rsid w:val="00C26FF8"/>
    <w:rsid w:val="00C27773"/>
    <w:rsid w:val="00C334A6"/>
    <w:rsid w:val="00C40C54"/>
    <w:rsid w:val="00C54BDF"/>
    <w:rsid w:val="00C67421"/>
    <w:rsid w:val="00C75530"/>
    <w:rsid w:val="00C77AEC"/>
    <w:rsid w:val="00C835F0"/>
    <w:rsid w:val="00C86D49"/>
    <w:rsid w:val="00C900EE"/>
    <w:rsid w:val="00C9184C"/>
    <w:rsid w:val="00C93D2D"/>
    <w:rsid w:val="00C945EF"/>
    <w:rsid w:val="00CA061E"/>
    <w:rsid w:val="00CB1BC7"/>
    <w:rsid w:val="00CC544C"/>
    <w:rsid w:val="00CC59D4"/>
    <w:rsid w:val="00CD1D9F"/>
    <w:rsid w:val="00CD1E44"/>
    <w:rsid w:val="00CD4077"/>
    <w:rsid w:val="00CD647C"/>
    <w:rsid w:val="00CF5A5E"/>
    <w:rsid w:val="00CF5ADE"/>
    <w:rsid w:val="00D01AFB"/>
    <w:rsid w:val="00D16C35"/>
    <w:rsid w:val="00D21EB2"/>
    <w:rsid w:val="00D3526E"/>
    <w:rsid w:val="00D461F9"/>
    <w:rsid w:val="00D5166F"/>
    <w:rsid w:val="00D531DD"/>
    <w:rsid w:val="00D55EFB"/>
    <w:rsid w:val="00D602A3"/>
    <w:rsid w:val="00D82373"/>
    <w:rsid w:val="00D828D6"/>
    <w:rsid w:val="00D830AB"/>
    <w:rsid w:val="00D86A80"/>
    <w:rsid w:val="00DA660E"/>
    <w:rsid w:val="00DA7CCD"/>
    <w:rsid w:val="00DC5D22"/>
    <w:rsid w:val="00DD0471"/>
    <w:rsid w:val="00DE1A67"/>
    <w:rsid w:val="00DE6760"/>
    <w:rsid w:val="00DF40F4"/>
    <w:rsid w:val="00E006D1"/>
    <w:rsid w:val="00E03099"/>
    <w:rsid w:val="00E03478"/>
    <w:rsid w:val="00E1266F"/>
    <w:rsid w:val="00E14676"/>
    <w:rsid w:val="00E240F6"/>
    <w:rsid w:val="00E2517F"/>
    <w:rsid w:val="00E3264E"/>
    <w:rsid w:val="00E32903"/>
    <w:rsid w:val="00E46102"/>
    <w:rsid w:val="00E50171"/>
    <w:rsid w:val="00E55218"/>
    <w:rsid w:val="00E73C0B"/>
    <w:rsid w:val="00E760A3"/>
    <w:rsid w:val="00E818EE"/>
    <w:rsid w:val="00E9058B"/>
    <w:rsid w:val="00E90A78"/>
    <w:rsid w:val="00E944FA"/>
    <w:rsid w:val="00EA4D31"/>
    <w:rsid w:val="00EA60C6"/>
    <w:rsid w:val="00EA6C76"/>
    <w:rsid w:val="00EE46E9"/>
    <w:rsid w:val="00EE6EEC"/>
    <w:rsid w:val="00EF2CB0"/>
    <w:rsid w:val="00EF403F"/>
    <w:rsid w:val="00EF7A47"/>
    <w:rsid w:val="00F04D31"/>
    <w:rsid w:val="00F141D4"/>
    <w:rsid w:val="00F1521C"/>
    <w:rsid w:val="00F32CE3"/>
    <w:rsid w:val="00F33B75"/>
    <w:rsid w:val="00F34853"/>
    <w:rsid w:val="00F40277"/>
    <w:rsid w:val="00F4731D"/>
    <w:rsid w:val="00F55AD3"/>
    <w:rsid w:val="00F57438"/>
    <w:rsid w:val="00F5784A"/>
    <w:rsid w:val="00F6492E"/>
    <w:rsid w:val="00F7504C"/>
    <w:rsid w:val="00F76DFF"/>
    <w:rsid w:val="00F82362"/>
    <w:rsid w:val="00F83A22"/>
    <w:rsid w:val="00F85497"/>
    <w:rsid w:val="00F87E2B"/>
    <w:rsid w:val="00F9069F"/>
    <w:rsid w:val="00FA4B3E"/>
    <w:rsid w:val="00FC1EC5"/>
    <w:rsid w:val="00FC3871"/>
    <w:rsid w:val="00FC6FE1"/>
    <w:rsid w:val="00FC7410"/>
    <w:rsid w:val="00FD1FF5"/>
    <w:rsid w:val="00FD20DC"/>
    <w:rsid w:val="00FD769A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5C"/>
    <w:pPr>
      <w:spacing w:after="0" w:line="240" w:lineRule="auto"/>
    </w:pPr>
    <w:rPr>
      <w:rFonts w:ascii="HebarU" w:eastAsia="Times New Roman" w:hAnsi="HebarU" w:cs="Times New Roman"/>
      <w:sz w:val="28"/>
      <w:szCs w:val="20"/>
      <w:lang w:val="en-GB" w:eastAsia="bg-BG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38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147D1"/>
  </w:style>
  <w:style w:type="paragraph" w:styleId="a3">
    <w:name w:val="List Paragraph"/>
    <w:basedOn w:val="a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a0"/>
    <w:rsid w:val="008147D1"/>
    <w:rPr>
      <w:color w:val="4D90F0"/>
    </w:rPr>
  </w:style>
  <w:style w:type="paragraph" w:styleId="a4">
    <w:name w:val="header"/>
    <w:basedOn w:val="a"/>
    <w:link w:val="a5"/>
    <w:rsid w:val="008D2ACD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a5">
    <w:name w:val="Горен колонтитул Знак"/>
    <w:basedOn w:val="a0"/>
    <w:link w:val="a4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D2AC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A64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6419"/>
    <w:rPr>
      <w:sz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3A64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41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a"/>
    <w:link w:val="Text1Char"/>
    <w:rsid w:val="009A0D0C"/>
    <w:pPr>
      <w:spacing w:before="120" w:after="120"/>
      <w:ind w:left="850"/>
      <w:jc w:val="both"/>
    </w:pPr>
    <w:rPr>
      <w:rFonts w:ascii="Times New Roman" w:hAnsi="Times New Roman"/>
      <w:sz w:val="24"/>
    </w:rPr>
  </w:style>
  <w:style w:type="paragraph" w:styleId="ad">
    <w:name w:val="endnote text"/>
    <w:basedOn w:val="a"/>
    <w:link w:val="ae"/>
    <w:uiPriority w:val="99"/>
    <w:semiHidden/>
    <w:unhideWhenUsed/>
    <w:rsid w:val="00856C69"/>
    <w:rPr>
      <w:sz w:val="20"/>
    </w:rPr>
  </w:style>
  <w:style w:type="character" w:customStyle="1" w:styleId="ae">
    <w:name w:val="Текст на бележка в края Знак"/>
    <w:basedOn w:val="a0"/>
    <w:link w:val="ad"/>
    <w:uiPriority w:val="99"/>
    <w:semiHidden/>
    <w:rsid w:val="00856C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6C69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84454E"/>
    <w:pPr>
      <w:tabs>
        <w:tab w:val="center" w:pos="4536"/>
        <w:tab w:val="right" w:pos="9072"/>
      </w:tabs>
    </w:pPr>
  </w:style>
  <w:style w:type="character" w:customStyle="1" w:styleId="af1">
    <w:name w:val="Долен колонтитул Знак"/>
    <w:basedOn w:val="a0"/>
    <w:link w:val="af0"/>
    <w:uiPriority w:val="99"/>
    <w:rsid w:val="0084454E"/>
  </w:style>
  <w:style w:type="table" w:styleId="af2">
    <w:name w:val="Table Grid"/>
    <w:basedOn w:val="a1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rsid w:val="003C3787"/>
    <w:rPr>
      <w:rFonts w:ascii="Courier New" w:hAnsi="Courier New" w:cs="Courier New"/>
      <w:sz w:val="20"/>
      <w:lang w:val="el-GR"/>
    </w:rPr>
  </w:style>
  <w:style w:type="character" w:customStyle="1" w:styleId="af4">
    <w:name w:val="Обикновен текст Знак"/>
    <w:basedOn w:val="a0"/>
    <w:link w:val="af3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a"/>
    <w:rsid w:val="003C3787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rsid w:val="0031784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">
    <w:name w:val="Body Text 2"/>
    <w:aliases w:val=" Знак4,Знак4, Знак Знак Знак Знак Знак Знак,Основен текст 21, Знак41,Знак41, Знак3"/>
    <w:basedOn w:val="a"/>
    <w:link w:val="20"/>
    <w:rsid w:val="00FD20DC"/>
    <w:pPr>
      <w:spacing w:after="120" w:line="480" w:lineRule="auto"/>
      <w:jc w:val="both"/>
    </w:pPr>
    <w:rPr>
      <w:rFonts w:ascii="Univers" w:hAnsi="Univers"/>
    </w:rPr>
  </w:style>
  <w:style w:type="character" w:customStyle="1" w:styleId="20">
    <w:name w:val="Основен текст 2 Знак"/>
    <w:aliases w:val=" Знак4 Знак,Знак4 Знак, Знак Знак Знак Знак Знак Знак Знак,Основен текст 21 Знак, Знак41 Знак,Знак41 Знак, Знак3 Знак"/>
    <w:basedOn w:val="a0"/>
    <w:link w:val="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5">
    <w:name w:val="Title"/>
    <w:basedOn w:val="a"/>
    <w:link w:val="af6"/>
    <w:qFormat/>
    <w:rsid w:val="00691259"/>
    <w:pPr>
      <w:spacing w:before="240"/>
      <w:jc w:val="center"/>
    </w:pPr>
    <w:rPr>
      <w:rFonts w:ascii="Arial" w:hAnsi="Arial"/>
      <w:b/>
      <w:bCs/>
      <w:kern w:val="28"/>
      <w:sz w:val="32"/>
      <w:szCs w:val="32"/>
    </w:rPr>
  </w:style>
  <w:style w:type="character" w:customStyle="1" w:styleId="af6">
    <w:name w:val="Заглавие Знак"/>
    <w:basedOn w:val="a0"/>
    <w:link w:val="af5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af7">
    <w:name w:val="Hyperlink"/>
    <w:basedOn w:val="a0"/>
    <w:uiPriority w:val="99"/>
    <w:unhideWhenUsed/>
    <w:rsid w:val="00D531DD"/>
    <w:rPr>
      <w:color w:val="0000FF" w:themeColor="hyperlink"/>
      <w:u w:val="single"/>
    </w:rPr>
  </w:style>
  <w:style w:type="paragraph" w:styleId="af8">
    <w:name w:val="Normal (Web)"/>
    <w:basedOn w:val="a"/>
    <w:rsid w:val="008B3F5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bg-BG"/>
    </w:rPr>
  </w:style>
  <w:style w:type="character" w:customStyle="1" w:styleId="spelle">
    <w:name w:val="spelle"/>
    <w:basedOn w:val="a0"/>
    <w:rsid w:val="008B3F5C"/>
  </w:style>
  <w:style w:type="character" w:customStyle="1" w:styleId="grame">
    <w:name w:val="grame"/>
    <w:basedOn w:val="a0"/>
    <w:rsid w:val="008B3F5C"/>
  </w:style>
  <w:style w:type="character" w:customStyle="1" w:styleId="60">
    <w:name w:val="Заглавие 6 Знак"/>
    <w:basedOn w:val="a0"/>
    <w:link w:val="6"/>
    <w:uiPriority w:val="9"/>
    <w:semiHidden/>
    <w:rsid w:val="0043388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val="en-GB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5C"/>
    <w:pPr>
      <w:spacing w:after="0" w:line="240" w:lineRule="auto"/>
    </w:pPr>
    <w:rPr>
      <w:rFonts w:ascii="HebarU" w:eastAsia="Times New Roman" w:hAnsi="HebarU" w:cs="Times New Roman"/>
      <w:sz w:val="28"/>
      <w:szCs w:val="20"/>
      <w:lang w:val="en-GB" w:eastAsia="bg-BG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38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147D1"/>
  </w:style>
  <w:style w:type="paragraph" w:styleId="a3">
    <w:name w:val="List Paragraph"/>
    <w:basedOn w:val="a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a0"/>
    <w:rsid w:val="008147D1"/>
    <w:rPr>
      <w:color w:val="4D90F0"/>
    </w:rPr>
  </w:style>
  <w:style w:type="paragraph" w:styleId="a4">
    <w:name w:val="header"/>
    <w:basedOn w:val="a"/>
    <w:link w:val="a5"/>
    <w:rsid w:val="008D2ACD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a5">
    <w:name w:val="Горен колонтитул Знак"/>
    <w:basedOn w:val="a0"/>
    <w:link w:val="a4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D2AC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A64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6419"/>
    <w:rPr>
      <w:sz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3A64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41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a"/>
    <w:link w:val="Text1Char"/>
    <w:rsid w:val="009A0D0C"/>
    <w:pPr>
      <w:spacing w:before="120" w:after="120"/>
      <w:ind w:left="850"/>
      <w:jc w:val="both"/>
    </w:pPr>
    <w:rPr>
      <w:rFonts w:ascii="Times New Roman" w:hAnsi="Times New Roman"/>
      <w:sz w:val="24"/>
    </w:rPr>
  </w:style>
  <w:style w:type="paragraph" w:styleId="ad">
    <w:name w:val="endnote text"/>
    <w:basedOn w:val="a"/>
    <w:link w:val="ae"/>
    <w:uiPriority w:val="99"/>
    <w:semiHidden/>
    <w:unhideWhenUsed/>
    <w:rsid w:val="00856C69"/>
    <w:rPr>
      <w:sz w:val="20"/>
    </w:rPr>
  </w:style>
  <w:style w:type="character" w:customStyle="1" w:styleId="ae">
    <w:name w:val="Текст на бележка в края Знак"/>
    <w:basedOn w:val="a0"/>
    <w:link w:val="ad"/>
    <w:uiPriority w:val="99"/>
    <w:semiHidden/>
    <w:rsid w:val="00856C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6C69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84454E"/>
    <w:pPr>
      <w:tabs>
        <w:tab w:val="center" w:pos="4536"/>
        <w:tab w:val="right" w:pos="9072"/>
      </w:tabs>
    </w:pPr>
  </w:style>
  <w:style w:type="character" w:customStyle="1" w:styleId="af1">
    <w:name w:val="Долен колонтитул Знак"/>
    <w:basedOn w:val="a0"/>
    <w:link w:val="af0"/>
    <w:uiPriority w:val="99"/>
    <w:rsid w:val="0084454E"/>
  </w:style>
  <w:style w:type="table" w:styleId="af2">
    <w:name w:val="Table Grid"/>
    <w:basedOn w:val="a1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rsid w:val="003C3787"/>
    <w:rPr>
      <w:rFonts w:ascii="Courier New" w:hAnsi="Courier New" w:cs="Courier New"/>
      <w:sz w:val="20"/>
      <w:lang w:val="el-GR"/>
    </w:rPr>
  </w:style>
  <w:style w:type="character" w:customStyle="1" w:styleId="af4">
    <w:name w:val="Обикновен текст Знак"/>
    <w:basedOn w:val="a0"/>
    <w:link w:val="af3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a"/>
    <w:rsid w:val="003C3787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rsid w:val="0031784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">
    <w:name w:val="Body Text 2"/>
    <w:aliases w:val=" Знак4,Знак4, Знак Знак Знак Знак Знак Знак,Основен текст 21, Знак41,Знак41, Знак3"/>
    <w:basedOn w:val="a"/>
    <w:link w:val="20"/>
    <w:rsid w:val="00FD20DC"/>
    <w:pPr>
      <w:spacing w:after="120" w:line="480" w:lineRule="auto"/>
      <w:jc w:val="both"/>
    </w:pPr>
    <w:rPr>
      <w:rFonts w:ascii="Univers" w:hAnsi="Univers"/>
    </w:rPr>
  </w:style>
  <w:style w:type="character" w:customStyle="1" w:styleId="20">
    <w:name w:val="Основен текст 2 Знак"/>
    <w:aliases w:val=" Знак4 Знак,Знак4 Знак, Знак Знак Знак Знак Знак Знак Знак,Основен текст 21 Знак, Знак41 Знак,Знак41 Знак, Знак3 Знак"/>
    <w:basedOn w:val="a0"/>
    <w:link w:val="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5">
    <w:name w:val="Title"/>
    <w:basedOn w:val="a"/>
    <w:link w:val="af6"/>
    <w:qFormat/>
    <w:rsid w:val="00691259"/>
    <w:pPr>
      <w:spacing w:before="240"/>
      <w:jc w:val="center"/>
    </w:pPr>
    <w:rPr>
      <w:rFonts w:ascii="Arial" w:hAnsi="Arial"/>
      <w:b/>
      <w:bCs/>
      <w:kern w:val="28"/>
      <w:sz w:val="32"/>
      <w:szCs w:val="32"/>
    </w:rPr>
  </w:style>
  <w:style w:type="character" w:customStyle="1" w:styleId="af6">
    <w:name w:val="Заглавие Знак"/>
    <w:basedOn w:val="a0"/>
    <w:link w:val="af5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af7">
    <w:name w:val="Hyperlink"/>
    <w:basedOn w:val="a0"/>
    <w:uiPriority w:val="99"/>
    <w:unhideWhenUsed/>
    <w:rsid w:val="00D531DD"/>
    <w:rPr>
      <w:color w:val="0000FF" w:themeColor="hyperlink"/>
      <w:u w:val="single"/>
    </w:rPr>
  </w:style>
  <w:style w:type="paragraph" w:styleId="af8">
    <w:name w:val="Normal (Web)"/>
    <w:basedOn w:val="a"/>
    <w:rsid w:val="008B3F5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bg-BG"/>
    </w:rPr>
  </w:style>
  <w:style w:type="character" w:customStyle="1" w:styleId="spelle">
    <w:name w:val="spelle"/>
    <w:basedOn w:val="a0"/>
    <w:rsid w:val="008B3F5C"/>
  </w:style>
  <w:style w:type="character" w:customStyle="1" w:styleId="grame">
    <w:name w:val="grame"/>
    <w:basedOn w:val="a0"/>
    <w:rsid w:val="008B3F5C"/>
  </w:style>
  <w:style w:type="character" w:customStyle="1" w:styleId="60">
    <w:name w:val="Заглавие 6 Знак"/>
    <w:basedOn w:val="a0"/>
    <w:link w:val="6"/>
    <w:uiPriority w:val="9"/>
    <w:semiHidden/>
    <w:rsid w:val="0043388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5E2D7-94CE-4A21-B6BE-87756219D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MRRB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User</cp:lastModifiedBy>
  <cp:revision>2</cp:revision>
  <cp:lastPrinted>2017-05-10T08:47:00Z</cp:lastPrinted>
  <dcterms:created xsi:type="dcterms:W3CDTF">2017-05-10T13:44:00Z</dcterms:created>
  <dcterms:modified xsi:type="dcterms:W3CDTF">2017-05-10T13:44:00Z</dcterms:modified>
</cp:coreProperties>
</file>